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sz w:val="32"/>
          <w:szCs w:val="32"/>
        </w:rPr>
      </w:pPr>
      <w:bookmarkStart w:id="0" w:name="_GoBack"/>
      <w:bookmarkEnd w:id="0"/>
      <w:r>
        <w:rPr>
          <w:rFonts w:hint="eastAsia" w:ascii="Times New Roman" w:hAnsi="Times New Roman" w:eastAsia="仿宋_GB2312" w:cs="仿宋_GB2312"/>
          <w:sz w:val="32"/>
          <w:szCs w:val="32"/>
        </w:rPr>
        <w:t>附件3</w:t>
      </w:r>
    </w:p>
    <w:p>
      <w:pPr>
        <w:keepNext w:val="0"/>
        <w:keepLines w:val="0"/>
        <w:pageBreakBefore w:val="0"/>
        <w:widowControl w:val="0"/>
        <w:kinsoku/>
        <w:wordWrap/>
        <w:overflowPunct/>
        <w:topLinePunct w:val="0"/>
        <w:autoSpaceDE/>
        <w:autoSpaceDN/>
        <w:bidi w:val="0"/>
        <w:adjustRightInd/>
        <w:snapToGrid/>
        <w:spacing w:line="620" w:lineRule="exact"/>
        <w:ind w:firstLine="880" w:firstLineChars="200"/>
        <w:jc w:val="center"/>
        <w:textAlignment w:val="auto"/>
        <w:rPr>
          <w:rFonts w:hint="eastAsia" w:ascii="Times New Roman" w:hAnsi="Times New Roman" w:eastAsia="仿宋_GB2312" w:cs="仿宋_GB2312"/>
          <w:sz w:val="44"/>
          <w:szCs w:val="44"/>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12356心理援助热线咨询员</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专项培训行动实施方案</w:t>
      </w:r>
    </w:p>
    <w:p>
      <w:pPr>
        <w:keepNext w:val="0"/>
        <w:keepLines w:val="0"/>
        <w:pageBreakBefore w:val="0"/>
        <w:widowControl w:val="0"/>
        <w:kinsoku/>
        <w:wordWrap/>
        <w:overflowPunct/>
        <w:topLinePunct w:val="0"/>
        <w:autoSpaceDE/>
        <w:autoSpaceDN/>
        <w:bidi w:val="0"/>
        <w:adjustRightInd/>
        <w:snapToGrid/>
        <w:spacing w:line="620" w:lineRule="exact"/>
        <w:ind w:firstLine="880" w:firstLineChars="200"/>
        <w:jc w:val="center"/>
        <w:textAlignment w:val="auto"/>
        <w:rPr>
          <w:rFonts w:hint="eastAsia" w:ascii="Times New Roman" w:hAnsi="Times New Roman" w:eastAsia="仿宋_GB2312" w:cs="仿宋_GB2312"/>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为加强精神卫生服务，更好发挥12356心理援助热线作用，提升服务能力和水平，现就开展12356心理援助热线咨询员专项培训行动制定本实施方案。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一、培训对象。</w:t>
      </w:r>
      <w:r>
        <w:rPr>
          <w:rFonts w:hint="eastAsia" w:ascii="Times New Roman" w:hAnsi="Times New Roman" w:eastAsia="仿宋_GB2312" w:cs="仿宋_GB2312"/>
          <w:sz w:val="32"/>
          <w:szCs w:val="32"/>
        </w:rPr>
        <w:t>有意愿从事12356心理援助热线服务工作的非卫生专业技术人员，包括未就业高校毕业生、登记失业青年等，应具备心理学、社会工作、医学、教育学等相关专业背景或在相关领域有一定时长的实践经验。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二、培训任务。</w:t>
      </w:r>
      <w:r>
        <w:rPr>
          <w:rFonts w:hint="eastAsia" w:ascii="Times New Roman" w:hAnsi="Times New Roman" w:eastAsia="仿宋_GB2312" w:cs="仿宋_GB2312"/>
          <w:sz w:val="32"/>
          <w:szCs w:val="32"/>
        </w:rPr>
        <w:t>推行“岗位需求+技能培训+结业考核+就业服务”培训模式，培养一支掌握专业技术能力、具备良好职业素养的12356心理援助热线咨询员队伍。每年根据地方需求确定具体培训人数，积极推动就业群体从事12356心理援助热线服务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三、合理确定培训需求。</w:t>
      </w:r>
      <w:r>
        <w:rPr>
          <w:rFonts w:hint="eastAsia" w:ascii="Times New Roman" w:hAnsi="Times New Roman" w:eastAsia="仿宋_GB2312" w:cs="仿宋_GB2312"/>
          <w:sz w:val="32"/>
          <w:szCs w:val="32"/>
        </w:rPr>
        <w:t>各省级卫生健康部门要结合辖区内12356心理援助热线需求和专业人才现状，科学测算心理援助热线咨询服务岗位缺口。各省级人力资源社会保障、卫生健康部门要加强统筹管理和工作联动，通过就业服务机构、心理援助服务平台等渠道，了解有意愿从事12356心理援助热线工作人员的就业培训需求，并提供职业技能培训相关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四、优选培训实施机构。</w:t>
      </w:r>
      <w:r>
        <w:rPr>
          <w:rFonts w:hint="eastAsia" w:ascii="Times New Roman" w:hAnsi="Times New Roman" w:eastAsia="仿宋_GB2312" w:cs="仿宋_GB2312"/>
          <w:sz w:val="32"/>
          <w:szCs w:val="32"/>
        </w:rPr>
        <w:t>各省级卫生健康部门会同人力资源社会保障部门，按照“统筹规划、合理布局、严格遴选、动态调整”的原则，确定培训机构承担培训任务。培训机构应为承担12356心理援助热线的医疗卫生机构，能提供实习场所。授课及带教训练的导师，应为有丰富经验的成熟热线咨询员。属于政府采购范围的，应当依法采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五、统筹制定培训计划。</w:t>
      </w:r>
      <w:r>
        <w:rPr>
          <w:rFonts w:hint="eastAsia" w:ascii="Times New Roman" w:hAnsi="Times New Roman" w:eastAsia="仿宋_GB2312" w:cs="仿宋_GB2312"/>
          <w:sz w:val="32"/>
          <w:szCs w:val="32"/>
        </w:rPr>
        <w:t>人力资源社会保障部门会同卫生健康部门可根据就业需要，按规定将心理援助热线咨询员培训项目纳入职业技能培训需求指导目录，向社会公开发布。公开内容主要包括培训机构名称、培训内容、培训方式、培训时长等。有条件的地方可在部门门户网站设置的培训专栏中增加“12356心理援助热线咨询员专项培训”内容，提供信息查询和培训报名等服务。在心理援助服务平台等设置明显标识，多渠道做好信息发布和培训引导等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六、规范组织技能培训。</w:t>
      </w:r>
      <w:r>
        <w:rPr>
          <w:rFonts w:hint="eastAsia" w:ascii="Times New Roman" w:hAnsi="Times New Roman" w:eastAsia="仿宋_GB2312" w:cs="仿宋_GB2312"/>
          <w:sz w:val="32"/>
          <w:szCs w:val="32"/>
        </w:rPr>
        <w:t>各省级卫生健康部门按照《国家卫生健康委办公厅关于印发心理援助热线技术指南（试行）》（国卫办疾控函〔2021〕15号）及热线咨询员培训相关要求，采用理论培训、跟岗培训、实习培训方式开展培训。原则上每人线下培训30天，包括理论培训12天，跟岗培训8天，实习培训10天。理论培训包括热线工作守则、伦理规范，热线接听基本流程、基本技术和案例模拟，心理危机干预理论及要点，常见精神心理问题的识别与处理，高危来电、特殊来电等的评估、识别与处理，接听技巧，热线咨询员的自我关爱等。跟岗培训采用1对多的形式，由成熟热线咨询员在热线接听场所对参加培训人员进行热线标准化接听示范，参加培训人员跟随接听。实习培训采用1对多的形式，参加培训人员在成熟热线咨询员的辅导下进行接听训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七、加强培训指导和考核。</w:t>
      </w:r>
      <w:r>
        <w:rPr>
          <w:rFonts w:hint="eastAsia" w:ascii="Times New Roman" w:hAnsi="Times New Roman" w:eastAsia="仿宋_GB2312" w:cs="仿宋_GB2312"/>
          <w:sz w:val="32"/>
          <w:szCs w:val="32"/>
        </w:rPr>
        <w:t>卫生健康部门会同人力资源社会保障部门加强对培训工作的指导。过程考核主要包括工作伦理、职业素养、人文关怀、沟通技巧、理论知识和实践能力的日常表现及阶段性完成情况等。结业考核主要包括理论知识考核和实践技能考核。理论知识考核包括热线咨询概述、法律法规、伦理规范、政策制度、热线咨询员自我关爱，以及基本技术、不同类型来电的识别与处置技能等。实践技能考核包括考核培训对象的实际接听和操作能力，如电话接通后的开场白、倾听技巧、提问技巧、问题评估与处理、结束通话话术等方面的表现，可通过扮演不同类型的标准化来电者（如危机来电、特殊来电等），模拟接听热线来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八、加大就业服务力度。</w:t>
      </w:r>
      <w:r>
        <w:rPr>
          <w:rFonts w:hint="eastAsia" w:ascii="Times New Roman" w:hAnsi="Times New Roman" w:eastAsia="仿宋_GB2312" w:cs="仿宋_GB2312"/>
          <w:sz w:val="32"/>
          <w:szCs w:val="32"/>
        </w:rPr>
        <w:t>人力资源社会保障部门会同卫生健康部门健全培训与就业衔接机制，依托就业服务机构、心理援助热线运营单位、职业技能培训机构等，积极向学员推送岗位信息，搭建用人单位与学员的双向对接平台。鼓励各地结合实际，开展“培训+招聘”一体化服务，支持优秀学员到12356心理援助热线运营单位就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黑体" w:hAnsi="黑体" w:eastAsia="黑体" w:cs="黑体"/>
          <w:sz w:val="32"/>
          <w:szCs w:val="32"/>
        </w:rPr>
        <w:t>九、落实经费保障。</w:t>
      </w:r>
      <w:r>
        <w:rPr>
          <w:rFonts w:hint="eastAsia" w:ascii="Times New Roman" w:hAnsi="Times New Roman" w:eastAsia="仿宋_GB2312" w:cs="仿宋_GB2312"/>
          <w:sz w:val="32"/>
          <w:szCs w:val="32"/>
        </w:rPr>
        <w:t>各地要结合12356心理援助热线服务需求和培训资金情况安排培训项目，统筹用好各类培训资金，按规定落实好职业技能培训、职业技能评价、技能提升等各类补贴政策，鼓励根据就业成效实施差异化补贴政策。按照“谁使用、谁负责”的原则，压实培训组织实施部门（单位）主体责任，确保资金安全。有条件的地区可对相关培训机构的实训设施设备升级改造予以支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仿宋_GB2312"/>
          <w:sz w:val="32"/>
          <w:szCs w:val="32"/>
        </w:rPr>
        <w:t>各地要加强心理援助热线咨询员专项培训组织实施，确保培训规范开展。依托职业技能培训实名制信息管理系统做好信息归集，并加强对培训量、就业率等的统计评估。</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ADB4F92"/>
    <w:rsid w:val="19CFF8E2"/>
    <w:rsid w:val="2DDE7C2B"/>
    <w:rsid w:val="37555FE0"/>
    <w:rsid w:val="37BFC2A5"/>
    <w:rsid w:val="3BFE6705"/>
    <w:rsid w:val="57EB2B28"/>
    <w:rsid w:val="5DFE4B26"/>
    <w:rsid w:val="65E01CA2"/>
    <w:rsid w:val="6A3DC09E"/>
    <w:rsid w:val="6CBC5C0C"/>
    <w:rsid w:val="6DF74A50"/>
    <w:rsid w:val="6EB78112"/>
    <w:rsid w:val="6EFF1EF5"/>
    <w:rsid w:val="6F6364EE"/>
    <w:rsid w:val="71F3107A"/>
    <w:rsid w:val="74EDD954"/>
    <w:rsid w:val="77FD9451"/>
    <w:rsid w:val="79CE3BC3"/>
    <w:rsid w:val="79FF25E2"/>
    <w:rsid w:val="7BFD0C02"/>
    <w:rsid w:val="7CB7F986"/>
    <w:rsid w:val="7DF4B179"/>
    <w:rsid w:val="7EBF0727"/>
    <w:rsid w:val="7EFB21D8"/>
    <w:rsid w:val="7EFF1D4E"/>
    <w:rsid w:val="7F6F7329"/>
    <w:rsid w:val="7F9E9A6D"/>
    <w:rsid w:val="7FDB4BC6"/>
    <w:rsid w:val="7FF2419B"/>
    <w:rsid w:val="7FF61EC6"/>
    <w:rsid w:val="7FFF5C69"/>
    <w:rsid w:val="8DDB103F"/>
    <w:rsid w:val="9E4FC599"/>
    <w:rsid w:val="9FEFF3E6"/>
    <w:rsid w:val="A657064D"/>
    <w:rsid w:val="A8FA0E2B"/>
    <w:rsid w:val="AF7F2C96"/>
    <w:rsid w:val="AFF9C6F7"/>
    <w:rsid w:val="AFFF4FDD"/>
    <w:rsid w:val="B0EF6132"/>
    <w:rsid w:val="B15D2954"/>
    <w:rsid w:val="B7FF1C8F"/>
    <w:rsid w:val="BEE64588"/>
    <w:rsid w:val="BF7F629E"/>
    <w:rsid w:val="BFB3226F"/>
    <w:rsid w:val="BFBD2627"/>
    <w:rsid w:val="BFDF726D"/>
    <w:rsid w:val="CF977BA7"/>
    <w:rsid w:val="D6CF8742"/>
    <w:rsid w:val="D9D18385"/>
    <w:rsid w:val="DADB4F92"/>
    <w:rsid w:val="EBFB42AC"/>
    <w:rsid w:val="EDFFD589"/>
    <w:rsid w:val="EFF573CA"/>
    <w:rsid w:val="EFFF65C7"/>
    <w:rsid w:val="F4CE19B2"/>
    <w:rsid w:val="F7F7836F"/>
    <w:rsid w:val="F8FE4DF7"/>
    <w:rsid w:val="FB574275"/>
    <w:rsid w:val="FBCED01B"/>
    <w:rsid w:val="FBF9DAFC"/>
    <w:rsid w:val="FDEE5C55"/>
    <w:rsid w:val="FE77154B"/>
    <w:rsid w:val="FFBB0C65"/>
    <w:rsid w:val="FFBB8CED"/>
    <w:rsid w:val="FFC94F80"/>
    <w:rsid w:val="FFDFE416"/>
    <w:rsid w:val="FFFF47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2026-09-24T00:41:00Z</dcterms:created>
  <dc:creator>wjw</dc:creator>
  <cp:lastModifiedBy>wjw</cp:lastModifiedBy>
  <dcterms:modified xsi:type="dcterms:W3CDTF">2026-10-20T15:01:45Z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