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F8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0"/>
          <w:szCs w:val="40"/>
          <w:highlight w:val="none"/>
          <w:lang w:val="en-US" w:eastAsia="zh-CN"/>
        </w:rPr>
        <w:t>证书样本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4914265" cy="7067550"/>
            <wp:effectExtent l="0" t="0" r="635" b="0"/>
            <wp:docPr id="2" name="图片 2" descr="培训通知证书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培训通知证书样本"/>
                    <pic:cNvPicPr>
                      <a:picLocks noChangeAspect="1"/>
                    </pic:cNvPicPr>
                  </pic:nvPicPr>
                  <pic:blipFill>
                    <a:blip r:embed="rId4"/>
                    <a:srcRect l="2390" t="2237" r="5343" b="3935"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B10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（“小儿推拿特色外治技术”岗位能力培训证书）</w:t>
      </w:r>
    </w:p>
    <w:p w14:paraId="10439D01">
      <w:r>
        <w:rPr>
          <w:rFonts w:hint="eastAsia" w:eastAsia="宋体"/>
          <w:lang w:eastAsia="zh-CN"/>
        </w:rPr>
        <w:drawing>
          <wp:inline distT="0" distB="0" distL="114300" distR="114300">
            <wp:extent cx="5290820" cy="7294245"/>
            <wp:effectExtent l="0" t="0" r="5080" b="1905"/>
            <wp:docPr id="4" name="图片 4" descr="培训证书样式_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培训证书样式_1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729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B554AE-CAA5-4E1C-BF83-B8AAA519A3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1F32C8-C189-475E-987B-A26C4084D05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15EFF8D-0D27-44BC-9699-D0E60CEB8A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309A"/>
    <w:rsid w:val="3CB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2026-03-17T08:30:00Z</dcterms:created>
  <dc:creator>夏</dc:creator>
  <cp:lastModifiedBy>夏</cp:lastModifiedBy>
  <dcterms:modified xsi:type="dcterms:W3CDTF">2026-03-17T08:30:45Z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1B62B769C22D4A89A509A08A308A4277_11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