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D77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</w:t>
      </w:r>
    </w:p>
    <w:p w14:paraId="07E0D830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bookmarkStart w:id="0" w:name="_GoBack"/>
      <w:bookmarkEnd w:id="0"/>
    </w:p>
    <w:p w14:paraId="3AC44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eastAsia="zh-CN"/>
        </w:rPr>
        <w:t>佐证材料相关要求</w:t>
      </w:r>
    </w:p>
    <w:p w14:paraId="3F642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15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</w:pPr>
    </w:p>
    <w:p w14:paraId="6D4F6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eastAsia="zh-CN"/>
        </w:rPr>
        <w:t>文件分类</w:t>
      </w:r>
    </w:p>
    <w:p w14:paraId="1F27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（一）一级文件夹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分别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命名为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培训基地，如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XX医院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1C9C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（二）二级文件夹根据一级指标命名，如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培训管理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招收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管理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46940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）二级文件夹分类</w:t>
      </w:r>
    </w:p>
    <w:p w14:paraId="79CE4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二级文件夹的内容根据二级指标建立三级文件夹，如二级文件夹为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培训管理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三级文件夹分别命名为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岗位职责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部门设置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培训基地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，将相应内容的佐证材料放入相应的文件夹。</w:t>
      </w:r>
    </w:p>
    <w:p w14:paraId="355E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、格式要求</w:t>
      </w:r>
    </w:p>
    <w:p w14:paraId="0975D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所有佐证材料需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PDF版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，正式文件类需红头盖章版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。</w:t>
      </w:r>
    </w:p>
    <w:p w14:paraId="2416CC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215C5EF-9AE2-45B1-8C70-80119D741EF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E2C0054-B600-4F6C-8904-4A51ED7243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7DD8633-5888-4925-9070-F78E8D35723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A7BB9EF-5F31-40C5-918F-B9F165D8A6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93DC0"/>
    <w:rsid w:val="797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2026-02-12T02:40:00Z</dcterms:created>
  <dc:creator>Paris</dc:creator>
  <cp:lastModifiedBy>Paris</cp:lastModifiedBy>
  <dcterms:modified xsi:type="dcterms:W3CDTF">2026-02-12T02:40:29Z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428FD720E98047969C254514DBC4CD8E_11</vt:lpwstr>
  </property>
  <property fmtid="{D5CDD505-2E9C-101B-9397-08002B2CF9AE}" pid="4" name="KSOTemplateDocerSaveRecord">
    <vt:lpwstr>eyJoZGlkIjoiZmZiYTRmNmRmYjA4Y2QwZTI2ODFhZDdkNDUzYzRlN2MiLCJ1c2VySWQiOiIxOTczNjEzNjkifQ==</vt:lpwstr>
  </property>
</Properties>
</file>